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8" w:rsidRDefault="00701558">
      <w:r>
        <w:t>от 05.09.2018</w:t>
      </w:r>
    </w:p>
    <w:p w:rsidR="00701558" w:rsidRDefault="00701558"/>
    <w:p w:rsidR="00701558" w:rsidRDefault="0070155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01558" w:rsidRDefault="00701558">
      <w:r>
        <w:t>Общество с ограниченной ответственностью «Научно-производственное предприятие инновационные проектные решения» ИНН 7807359707</w:t>
      </w:r>
    </w:p>
    <w:p w:rsidR="00701558" w:rsidRDefault="007015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01558"/>
    <w:rsid w:val="00045D12"/>
    <w:rsid w:val="0052439B"/>
    <w:rsid w:val="0070155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